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1D" w:rsidRPr="00CC09CC" w:rsidRDefault="00B425F4">
      <w:pPr>
        <w:rPr>
          <w:rFonts w:ascii="Times New Roman" w:hAnsi="Times New Roman" w:cs="Times New Roman"/>
          <w:b/>
          <w:sz w:val="24"/>
          <w:szCs w:val="24"/>
        </w:rPr>
      </w:pPr>
      <w:r w:rsidRPr="00CC09CC">
        <w:rPr>
          <w:rFonts w:ascii="Times New Roman" w:hAnsi="Times New Roman" w:cs="Times New Roman"/>
          <w:b/>
          <w:sz w:val="24"/>
          <w:szCs w:val="24"/>
        </w:rPr>
        <w:t>Аналитическая справка качества развивающей предметно-пространственной среды.</w:t>
      </w:r>
    </w:p>
    <w:p w:rsidR="00B425F4" w:rsidRPr="00B425F4" w:rsidRDefault="00B425F4" w:rsidP="00B425F4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Качество развивающей предметно-пространственной среды оценивалось, исходя из материалов и оборудования, их вариативного использования, особенностей зонирования и осуществления свободного доступа. </w:t>
      </w:r>
    </w:p>
    <w:p w:rsidR="00B425F4" w:rsidRPr="00B425F4" w:rsidRDefault="00B425F4" w:rsidP="00B425F4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 Каждая группа имеет «своё лицо», отражающее тематику недели или специфику образовательной деятельности. </w:t>
      </w:r>
      <w:bookmarkStart w:id="0" w:name="_GoBack"/>
      <w:bookmarkEnd w:id="0"/>
    </w:p>
    <w:p w:rsidR="00B425F4" w:rsidRPr="00B425F4" w:rsidRDefault="00B425F4" w:rsidP="00B425F4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Все материалы и оборудование соответствуют возрастным возможностям, требованиям по обеспечению надёжности и безопасности их использования, такими, как санитарно-эпидемиологические правила и нормативы и правила пожарной безопасности. </w:t>
      </w:r>
    </w:p>
    <w:p w:rsidR="00B425F4" w:rsidRPr="00B425F4" w:rsidRDefault="00B425F4" w:rsidP="00B425F4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Дети и педагоги частично (контейнеры, домики, небольшие стеллажи на колёсиках, передвижные мини-центры) имеют возможность переставлять мебель и игровое оборудование (не прикреплённое к стенам) по своему усмотрению в зависимости от хода игры или образовательной ситуации. </w:t>
      </w:r>
    </w:p>
    <w:p w:rsidR="00B425F4" w:rsidRPr="00B425F4" w:rsidRDefault="00B425F4" w:rsidP="00B425F4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В группах имеется разнообразное оборудование и материалы, обеспечивающие развитие всех видов деятельности детей. </w:t>
      </w:r>
    </w:p>
    <w:p w:rsidR="00B425F4" w:rsidRPr="00B425F4" w:rsidRDefault="00B425F4" w:rsidP="00B425F4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Дети имеют возможность использовать пространство и оборудование группового помещения в соответствии с игровой ситуацией вне зависимости от функций игрушки. По необходимости и возможности расширяется игровое пространство детей за счёт имеющихся в ДОУ кабинетов, залов, холлов. </w:t>
      </w:r>
    </w:p>
    <w:p w:rsidR="00B425F4" w:rsidRPr="00B425F4" w:rsidRDefault="00B425F4" w:rsidP="00B425F4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Игровые материалы и оборудование доступны детям постоянно в течение дня вне зависимости от образовательной ситуации и физических возможностей детей. Ребёнок имеет возможность самостоятельно организовывать свою деятельность, используя имеющиеся ресурсы группы. </w:t>
      </w:r>
    </w:p>
    <w:p w:rsidR="00B425F4" w:rsidRPr="00B425F4" w:rsidRDefault="00B425F4" w:rsidP="00B425F4">
      <w:pPr>
        <w:ind w:left="566" w:right="54"/>
        <w:jc w:val="both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Во всех группах осуществляется гибкое зонирование пространства. Имеются зоны: </w:t>
      </w:r>
    </w:p>
    <w:p w:rsidR="00B425F4" w:rsidRPr="00B425F4" w:rsidRDefault="00B425F4" w:rsidP="00B425F4">
      <w:pPr>
        <w:numPr>
          <w:ilvl w:val="0"/>
          <w:numId w:val="1"/>
        </w:numPr>
        <w:spacing w:after="0" w:line="240" w:lineRule="auto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для сюжетно-ролевых и режиссерских игр (театрализованная деятельность, </w:t>
      </w:r>
      <w:proofErr w:type="spellStart"/>
      <w:r w:rsidRPr="00B425F4">
        <w:rPr>
          <w:rFonts w:ascii="Times New Roman" w:hAnsi="Times New Roman" w:cs="Times New Roman"/>
          <w:sz w:val="24"/>
          <w:szCs w:val="24"/>
        </w:rPr>
        <w:t>ряжение</w:t>
      </w:r>
      <w:proofErr w:type="spellEnd"/>
      <w:r w:rsidRPr="00B425F4">
        <w:rPr>
          <w:rFonts w:ascii="Times New Roman" w:hAnsi="Times New Roman" w:cs="Times New Roman"/>
          <w:sz w:val="24"/>
          <w:szCs w:val="24"/>
        </w:rPr>
        <w:t xml:space="preserve">, освоение социальных ролей и профессий и пр.); </w:t>
      </w:r>
    </w:p>
    <w:p w:rsidR="00B425F4" w:rsidRPr="00B425F4" w:rsidRDefault="00B425F4" w:rsidP="00B425F4">
      <w:pPr>
        <w:numPr>
          <w:ilvl w:val="0"/>
          <w:numId w:val="1"/>
        </w:numPr>
        <w:spacing w:after="0" w:line="240" w:lineRule="auto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познавательной активности (экспериментирование с различными материалами, развитие речи, наблюдение за природными явлениями, развитие математических </w:t>
      </w:r>
    </w:p>
    <w:p w:rsidR="00B425F4" w:rsidRPr="00B425F4" w:rsidRDefault="00B425F4" w:rsidP="00B425F4">
      <w:pPr>
        <w:ind w:left="-15" w:right="54"/>
        <w:jc w:val="both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представлений и пр.); </w:t>
      </w:r>
    </w:p>
    <w:p w:rsidR="00B425F4" w:rsidRPr="00B425F4" w:rsidRDefault="00B425F4" w:rsidP="00B425F4">
      <w:pPr>
        <w:numPr>
          <w:ilvl w:val="0"/>
          <w:numId w:val="1"/>
        </w:numPr>
        <w:spacing w:after="0" w:line="240" w:lineRule="auto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</w:t>
      </w:r>
    </w:p>
    <w:p w:rsidR="00B425F4" w:rsidRPr="00B425F4" w:rsidRDefault="00B425F4" w:rsidP="00B425F4">
      <w:pPr>
        <w:ind w:left="-15" w:right="54"/>
        <w:jc w:val="both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детского творчества, центр патриотического воспитания и пр.); </w:t>
      </w:r>
    </w:p>
    <w:p w:rsidR="00B425F4" w:rsidRPr="00B425F4" w:rsidRDefault="00B425F4" w:rsidP="00B425F4">
      <w:pPr>
        <w:numPr>
          <w:ilvl w:val="0"/>
          <w:numId w:val="1"/>
        </w:numPr>
        <w:spacing w:after="0" w:line="240" w:lineRule="auto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двигательной активности (спортивные игры, соревнования и пр.); </w:t>
      </w:r>
    </w:p>
    <w:p w:rsidR="00B425F4" w:rsidRPr="00B425F4" w:rsidRDefault="00B425F4" w:rsidP="00B425F4">
      <w:pPr>
        <w:numPr>
          <w:ilvl w:val="0"/>
          <w:numId w:val="1"/>
        </w:numPr>
        <w:spacing w:after="0" w:line="240" w:lineRule="auto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настольно-печатных и развивающих игр (рассматривание иллюстрированного материала, дидактические игры и пр.); </w:t>
      </w:r>
    </w:p>
    <w:p w:rsidR="00B425F4" w:rsidRPr="00B425F4" w:rsidRDefault="00B425F4" w:rsidP="00B425F4">
      <w:pPr>
        <w:numPr>
          <w:ilvl w:val="0"/>
          <w:numId w:val="1"/>
        </w:numPr>
        <w:spacing w:after="0" w:line="240" w:lineRule="auto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пр.). </w:t>
      </w:r>
    </w:p>
    <w:p w:rsidR="00B425F4" w:rsidRPr="00B425F4" w:rsidRDefault="00B425F4" w:rsidP="00B425F4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sz w:val="24"/>
          <w:szCs w:val="24"/>
        </w:rPr>
        <w:t xml:space="preserve">В группах имеется необходимое оборудование и материалы для организации игровой, двигательной, музыкальной деятельности детей, развития творческих способностей и необходимое оборудование на участке детского сада.  </w:t>
      </w:r>
    </w:p>
    <w:p w:rsidR="00B425F4" w:rsidRPr="00B425F4" w:rsidRDefault="00B425F4" w:rsidP="00B425F4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B425F4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B425F4">
        <w:rPr>
          <w:rFonts w:ascii="Times New Roman" w:hAnsi="Times New Roman" w:cs="Times New Roman"/>
          <w:sz w:val="24"/>
          <w:szCs w:val="24"/>
        </w:rPr>
        <w:t>, в целом развивающая предметно пространственная среда безопасна и доступна для детей,</w:t>
      </w:r>
      <w:r w:rsidRPr="00B42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25F4">
        <w:rPr>
          <w:rFonts w:ascii="Times New Roman" w:hAnsi="Times New Roman" w:cs="Times New Roman"/>
          <w:sz w:val="24"/>
          <w:szCs w:val="24"/>
        </w:rPr>
        <w:t xml:space="preserve">соответствует материально-техническим и медико-социальным </w:t>
      </w:r>
      <w:r w:rsidRPr="00B425F4">
        <w:rPr>
          <w:rFonts w:ascii="Times New Roman" w:hAnsi="Times New Roman" w:cs="Times New Roman"/>
          <w:sz w:val="24"/>
          <w:szCs w:val="24"/>
        </w:rPr>
        <w:lastRenderedPageBreak/>
        <w:t xml:space="preserve">условиям пребывания детей в ДОУ, согласно действующим СанПиН. Предметно-пространственная среда групп в большей степени соответствует требованиям ФГОС ДО, насыщенна, трансформируема и </w:t>
      </w:r>
      <w:proofErr w:type="spellStart"/>
      <w:r w:rsidRPr="00B425F4">
        <w:rPr>
          <w:rFonts w:ascii="Times New Roman" w:hAnsi="Times New Roman" w:cs="Times New Roman"/>
          <w:sz w:val="24"/>
          <w:szCs w:val="24"/>
        </w:rPr>
        <w:t>полифункциональна</w:t>
      </w:r>
      <w:proofErr w:type="spellEnd"/>
      <w:r w:rsidRPr="00B425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5F4" w:rsidRPr="00B425F4" w:rsidRDefault="00B425F4">
      <w:pPr>
        <w:rPr>
          <w:rFonts w:ascii="Times New Roman" w:hAnsi="Times New Roman" w:cs="Times New Roman"/>
          <w:sz w:val="24"/>
          <w:szCs w:val="24"/>
        </w:rPr>
      </w:pPr>
    </w:p>
    <w:sectPr w:rsidR="00B425F4" w:rsidRPr="00B4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6050F"/>
    <w:multiLevelType w:val="hybridMultilevel"/>
    <w:tmpl w:val="813C5F50"/>
    <w:lvl w:ilvl="0" w:tplc="15887D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0534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C3C9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8D52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ADE6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85AB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E664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650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EC0B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A8"/>
    <w:rsid w:val="00B425F4"/>
    <w:rsid w:val="00C6331D"/>
    <w:rsid w:val="00CC09CC"/>
    <w:rsid w:val="00D7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4002E-0F5A-4222-8496-9AF8AC99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2023-12-20T05:51:00Z</dcterms:created>
  <dcterms:modified xsi:type="dcterms:W3CDTF">2023-12-20T05:55:00Z</dcterms:modified>
</cp:coreProperties>
</file>